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DCAC" w14:textId="77777777" w:rsidR="0005771A" w:rsidRDefault="0005771A" w:rsidP="0005771A">
      <w:pPr>
        <w:jc w:val="center"/>
        <w:rPr>
          <w:b/>
        </w:rPr>
      </w:pPr>
      <w:r>
        <w:rPr>
          <w:b/>
        </w:rPr>
        <w:t>ECONOMY AND INFRASTRUCTURE LEGISLATION COMMITTEE</w:t>
      </w:r>
    </w:p>
    <w:p w14:paraId="66FB80C8" w14:textId="77777777" w:rsidR="00A10606" w:rsidRPr="0005771A" w:rsidRDefault="00032DFE" w:rsidP="0005771A">
      <w:pPr>
        <w:jc w:val="center"/>
        <w:rPr>
          <w:b/>
        </w:rPr>
      </w:pPr>
      <w:r w:rsidRPr="0005771A">
        <w:rPr>
          <w:b/>
        </w:rPr>
        <w:t>Terms of Reference</w:t>
      </w:r>
    </w:p>
    <w:p w14:paraId="598871BD" w14:textId="77777777" w:rsidR="00032DFE" w:rsidRDefault="00032DFE"/>
    <w:p w14:paraId="62804DE1" w14:textId="77777777" w:rsidR="00032DFE" w:rsidRDefault="00032DFE">
      <w:r>
        <w:t xml:space="preserve">On </w:t>
      </w:r>
      <w:r w:rsidR="0005771A">
        <w:t>10 December 2013 the Legislative Council agreed to the following motion:</w:t>
      </w:r>
    </w:p>
    <w:p w14:paraId="6F3891FE" w14:textId="77777777" w:rsidR="00032DFE" w:rsidRDefault="00032DFE"/>
    <w:p w14:paraId="6845B4A2" w14:textId="77777777" w:rsidR="00032DFE" w:rsidRDefault="00032DFE" w:rsidP="00032DFE">
      <w:r>
        <w:t xml:space="preserve">That this house — </w:t>
      </w:r>
    </w:p>
    <w:p w14:paraId="552F9254" w14:textId="77777777" w:rsidR="00032DFE" w:rsidRDefault="00032DFE" w:rsidP="00032DFE">
      <w:r>
        <w:t xml:space="preserve">(1) notes the details in appendix 4 of the Department of Treasury and Finance’s 2012–13 annual report and further notes the discussion on pages 159 and 160 of the Department of Health’s 2012–13 annual report, and in particular, the sections titled energy consumption and greenhouse emissions; </w:t>
      </w:r>
    </w:p>
    <w:p w14:paraId="1D0D7470" w14:textId="77777777" w:rsidR="00032DFE" w:rsidRDefault="00032DFE" w:rsidP="00032DFE">
      <w:r>
        <w:t xml:space="preserve">(2) further notes that some degree of energy consumption in the production of health services is inevitable and unavoidable but nevertheless incurs a carbon </w:t>
      </w:r>
      <w:proofErr w:type="gramStart"/>
      <w:r>
        <w:t>tax;</w:t>
      </w:r>
      <w:proofErr w:type="gramEnd"/>
      <w:r>
        <w:t xml:space="preserve"> </w:t>
      </w:r>
    </w:p>
    <w:p w14:paraId="2838B0F3" w14:textId="77777777" w:rsidR="00032DFE" w:rsidRDefault="00032DFE" w:rsidP="00032DFE">
      <w:r>
        <w:t xml:space="preserve">(3) requires the Economy and Infrastructure Legislation Committee to inquire into and consider — </w:t>
      </w:r>
    </w:p>
    <w:p w14:paraId="21E91FF6" w14:textId="77777777" w:rsidR="00032DFE" w:rsidRDefault="00032DFE" w:rsidP="00032DFE">
      <w:pPr>
        <w:ind w:left="720"/>
      </w:pPr>
      <w:r>
        <w:t xml:space="preserve">(a) the impact on public health services of the carbon tax introduced by the former commonwealth government on 1 July 2012; and </w:t>
      </w:r>
    </w:p>
    <w:p w14:paraId="077BF75D" w14:textId="77777777" w:rsidR="00032DFE" w:rsidRDefault="00032DFE" w:rsidP="00032DFE">
      <w:pPr>
        <w:ind w:left="720"/>
      </w:pPr>
      <w:r>
        <w:t xml:space="preserve">(b) the benefits to Victorian public and private health services and their patients of the current commonwealth government’s promised abolition of the carbon </w:t>
      </w:r>
      <w:proofErr w:type="gramStart"/>
      <w:r>
        <w:t>tax;</w:t>
      </w:r>
      <w:proofErr w:type="gramEnd"/>
      <w:r>
        <w:t xml:space="preserve"> </w:t>
      </w:r>
    </w:p>
    <w:p w14:paraId="39CD59D7" w14:textId="77777777" w:rsidR="00032DFE" w:rsidRDefault="00032DFE" w:rsidP="00032DFE">
      <w:r>
        <w:t>and to present a final report by 30 May 2014 and make any interim reports the committee thinks fit.</w:t>
      </w:r>
    </w:p>
    <w:p w14:paraId="15FC69A5" w14:textId="77777777" w:rsidR="00032DFE" w:rsidRDefault="00032DFE"/>
    <w:sectPr w:rsidR="00032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FE"/>
    <w:rsid w:val="00032DFE"/>
    <w:rsid w:val="0005771A"/>
    <w:rsid w:val="00A10606"/>
    <w:rsid w:val="00E62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EEF1"/>
  <w15:docId w15:val="{212CB334-0948-4074-A285-20F58C32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Inquiry Document" ma:contentTypeID="0x010100A6113086DC73B842B7D060591F1D1F2D020068BB2A9BA3A4BC48B5247A61ECE0F36F" ma:contentTypeVersion="27" ma:contentTypeDescription="Create a new document." ma:contentTypeScope="" ma:versionID="97ec89fadb3ff6e202977cfe597505f3">
  <xsd:schema xmlns:xsd="http://www.w3.org/2001/XMLSchema" xmlns:xs="http://www.w3.org/2001/XMLSchema" xmlns:p="http://schemas.microsoft.com/office/2006/metadata/properties" xmlns:ns2="46c61757-ad04-49d5-a16a-4020ae46aeb3" xmlns:ns3="c35bed46-8fc3-45b8-8dd6-aacfd9839516" targetNamespace="http://schemas.microsoft.com/office/2006/metadata/properties" ma:root="true" ma:fieldsID="6867dcb91c1f7e9af663cf986d5ba7f9" ns2:_="" ns3:_="">
    <xsd:import namespace="46c61757-ad04-49d5-a16a-4020ae46aeb3"/>
    <xsd:import namespace="c35bed46-8fc3-45b8-8dd6-aacfd9839516"/>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609796-0e07-4ed4-af15-6fdaafe780e0}" ma:internalName="TaxCatchAll" ma:showField="CatchAllData"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609796-0e07-4ed4-af15-6fdaafe780e0}" ma:internalName="TaxCatchAllLabel" ma:readOnly="true" ma:showField="CatchAllDataLabel"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g6a0eebaf0724e87b07e787b0a6687af" ma:index="21"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3"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5"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ed46-8fc3-45b8-8dd6-aacfd9839516"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4323c1c-cbf1-4b15-a593-91e189a21d22" ContentTypeId="0x010100A6113086DC73B842B7D060591F1D1F2D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217</Business_x005f_x0020_Identifier>
    <Committee_x0020_Start_x0020_Date xmlns="46c61757-ad04-49d5-a16a-4020ae46aeb3">2011-02-08T00:00:00+00:00</Committee_x0020_Start_x0020_Date>
    <PublishStatus xmlns="46c61757-ad04-49d5-a16a-4020ae46aeb3">draft</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Council Economy and Infrastructure Committee</TermName>
          <TermId xmlns="http://schemas.microsoft.com/office/infopath/2007/PartnerControls">62419f19-3c23-4e2a-baa8-0f4fd31bac70</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6c85d7f4-b2da-4436-92e1-7df20d4cb55e</TermId>
        </TermInfo>
      </Terms>
    </m3eeb9610e9c4640880ac1fecc69d01a>
    <Committee_x0020_Inquiry_x0020_Start_x0020_Date xmlns="46c61757-ad04-49d5-a16a-4020ae46aeb3">2013-12-10T00:00:00+00:00</Committee_x0020_Inquiry_x0020_Start_x0020_Date>
    <Committee_x0020_Inquiry_x0020_End_x0020_Date xmlns="46c61757-ad04-49d5-a16a-4020ae46aeb3" xsi:nil="true"/>
    <TaxCatchAll xmlns="46c61757-ad04-49d5-a16a-4020ae46aeb3">
      <Value>82</Value>
      <Value>208</Value>
      <Value>2</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the carbon tax on health services</TermName>
          <TermId xmlns="http://schemas.microsoft.com/office/infopath/2007/PartnerControls">fac56b58-9ab7-4e47-8321-cbd352885db5</TermId>
        </TermInfo>
      </Terms>
    </pf0be3ffd4e84049b08b651cf27bfd30>
    <DocumentKey xmlns="46c61757-ad04-49d5-a16a-4020ae46aeb3">terms-of-reference</DocumentKey>
    <MemberTaxHTField0 xmlns="c35bed46-8fc3-45b8-8dd6-aacfd9839516">
      <Terms xmlns="http://schemas.microsoft.com/office/infopath/2007/PartnerControls"/>
    </MemberTaxHTField0>
    <_dlc_DocId xmlns="c35bed46-8fc3-45b8-8dd6-aacfd9839516">NCSA7WS2RPFT-130671880-168</_dlc_DocId>
    <_dlc_DocIdUrl xmlns="c35bed46-8fc3-45b8-8dd6-aacfd9839516">
      <Url>https://pims-docs.parliament.vic.gov.au/lcdocs/_layouts/15/DocIdRedir.aspx?ID=NCSA7WS2RPFT-130671880-168</Url>
      <Description>NCSA7WS2RPFT-130671880-168</Description>
    </_dlc_DocIdUrl>
  </documentManagement>
</p:properties>
</file>

<file path=customXml/itemProps1.xml><?xml version="1.0" encoding="utf-8"?>
<ds:datastoreItem xmlns:ds="http://schemas.openxmlformats.org/officeDocument/2006/customXml" ds:itemID="{4D501A5A-0CB4-41A6-B800-37E1AAFEBFCB}"/>
</file>

<file path=customXml/itemProps2.xml><?xml version="1.0" encoding="utf-8"?>
<ds:datastoreItem xmlns:ds="http://schemas.openxmlformats.org/officeDocument/2006/customXml" ds:itemID="{6A36DD0E-BFF6-432E-8C38-F51B5E13915F}"/>
</file>

<file path=customXml/itemProps3.xml><?xml version="1.0" encoding="utf-8"?>
<ds:datastoreItem xmlns:ds="http://schemas.openxmlformats.org/officeDocument/2006/customXml" ds:itemID="{00B9B4C4-579F-47E9-9ACA-E4E7FB70992B}"/>
</file>

<file path=customXml/itemProps4.xml><?xml version="1.0" encoding="utf-8"?>
<ds:datastoreItem xmlns:ds="http://schemas.openxmlformats.org/officeDocument/2006/customXml" ds:itemID="{D8E91072-6D5C-4FDA-A013-FE7E6C718A9B}"/>
</file>

<file path=customXml/itemProps5.xml><?xml version="1.0" encoding="utf-8"?>
<ds:datastoreItem xmlns:ds="http://schemas.openxmlformats.org/officeDocument/2006/customXml" ds:itemID="{9256A01B-3B84-491D-862B-BDB52A05DEF0}"/>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Parliament of Victoria</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Barnes</cp:lastModifiedBy>
  <cp:revision>2</cp:revision>
  <dcterms:created xsi:type="dcterms:W3CDTF">2023-02-16T23:35:00Z</dcterms:created>
  <dcterms:modified xsi:type="dcterms:W3CDTF">2023-02-16T23:35:00Z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08ad45-dad0-46e6-a1a7-ccd1e28ec645_Enabled">
    <vt:lpwstr>true</vt:lpwstr>
  </property>
  <property fmtid="{D5CDD505-2E9C-101B-9397-08002B2CF9AE}" pid="3" name="MSIP_Label_8a08ad45-dad0-46e6-a1a7-ccd1e28ec645_SetDate">
    <vt:lpwstr>2023-02-16T23:35:15Z</vt:lpwstr>
  </property>
  <property fmtid="{D5CDD505-2E9C-101B-9397-08002B2CF9AE}" pid="4" name="MSIP_Label_8a08ad45-dad0-46e6-a1a7-ccd1e28ec645_Method">
    <vt:lpwstr>Standard</vt:lpwstr>
  </property>
  <property fmtid="{D5CDD505-2E9C-101B-9397-08002B2CF9AE}" pid="5" name="MSIP_Label_8a08ad45-dad0-46e6-a1a7-ccd1e28ec645_Name">
    <vt:lpwstr>Internal</vt:lpwstr>
  </property>
  <property fmtid="{D5CDD505-2E9C-101B-9397-08002B2CF9AE}" pid="6" name="MSIP_Label_8a08ad45-dad0-46e6-a1a7-ccd1e28ec645_SiteId">
    <vt:lpwstr>821af0ec-3140-4137-af0e-6690286fb673</vt:lpwstr>
  </property>
  <property fmtid="{D5CDD505-2E9C-101B-9397-08002B2CF9AE}" pid="7" name="MSIP_Label_8a08ad45-dad0-46e6-a1a7-ccd1e28ec645_ActionId">
    <vt:lpwstr>a5a32159-f3d0-4aef-b495-c8311f890a3a</vt:lpwstr>
  </property>
  <property fmtid="{D5CDD505-2E9C-101B-9397-08002B2CF9AE}" pid="8" name="MSIP_Label_8a08ad45-dad0-46e6-a1a7-ccd1e28ec645_ContentBits">
    <vt:lpwstr>0</vt:lpwstr>
  </property>
  <property fmtid="{D5CDD505-2E9C-101B-9397-08002B2CF9AE}" pid="9" name="ContentTypeId">
    <vt:lpwstr>0x010100A6113086DC73B842B7D060591F1D1F2D020068BB2A9BA3A4BC48B5247A61ECE0F36F</vt:lpwstr>
  </property>
  <property fmtid="{D5CDD505-2E9C-101B-9397-08002B2CF9AE}" pid="10" name="Hansard Member">
    <vt:lpwstr/>
  </property>
  <property fmtid="{D5CDD505-2E9C-101B-9397-08002B2CF9AE}" pid="11" name="Committee Inquiry">
    <vt:lpwstr>208;#Inquiry into the impact of the carbon tax on health services|fac56b58-9ab7-4e47-8321-cbd352885db5</vt:lpwstr>
  </property>
  <property fmtid="{D5CDD505-2E9C-101B-9397-08002B2CF9AE}" pid="12" name="House">
    <vt:lpwstr>1;#Legislative Council|6c85d7f4-b2da-4436-92e1-7df20d4cb55e</vt:lpwstr>
  </property>
  <property fmtid="{D5CDD505-2E9C-101B-9397-08002B2CF9AE}" pid="13" name="Committee">
    <vt:lpwstr>2;#Legislative Council Economy and Infrastructure Committee|62419f19-3c23-4e2a-baa8-0f4fd31bac70</vt:lpwstr>
  </property>
  <property fmtid="{D5CDD505-2E9C-101B-9397-08002B2CF9AE}" pid="14" name="Committee Type">
    <vt:lpwstr>82;#Standing|c6eac104-10be-430c-9143-8ced1c7c473c</vt:lpwstr>
  </property>
  <property fmtid="{D5CDD505-2E9C-101B-9397-08002B2CF9AE}" pid="15" name="_dlc_DocIdItemGuid">
    <vt:lpwstr>0f04cc50-6816-4bba-8002-ae5afc7cc3d2</vt:lpwstr>
  </property>
  <property fmtid="{D5CDD505-2E9C-101B-9397-08002B2CF9AE}" pid="16" name="_docset_NoMedatataSyncRequired">
    <vt:lpwstr>False</vt:lpwstr>
  </property>
</Properties>
</file>